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WAX – Impregnácia pro kožené oděvy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INPRODUCTS na oblečenie z lícovej kože kombinuje v jednom výrobku silu impregnácie a vosku. Tenký film kremíkových nanočastíc ochráni vašu bundu, rukavice alebo kabelku pred zašpinením a prevlhnutím, vosková zložka kožu zvláčňuje a vyživuje. S prípravkom INPRODUCTS bude vaše oblečenie vyzerať skvele – a ešte vám vydrží mnoho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kožené odevy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Kožu zvláčni a zabráni jej popraskaniu</w:t>
        <w:br w:type="textWrapping"/>
      </w:r>
      <w:r w:rsidDel="00000000" w:rsidR="00000000" w:rsidRPr="00000000">
        <w:rPr>
          <w:color w:val="000000"/>
          <w:rtl w:val="0"/>
        </w:rPr>
        <w:t xml:space="preserve">Vosková prímes prírodnú kožu vyživuje a bráni jej popraskaniu na prudkom slnku aj v mrazivom počasí. Obnovuje tiež pôvodnú farbu a lesk materiálu.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Zabráni zachytávaniu nečistôt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Roztok vytvorí na povrchu látky ochrannú kremíkovú vrstvu. Tá odpudzuje vodu aj nečistoty a bráni vzniku nevzhľadných škvŕn.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Zachová priedušnosť materiálu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Impregnácia zachováva priedušnosť koženého materiálu. Vaše oblečenie ochráni pred vlhkosťou a zároveň mu umožní „dýchať“.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Chráni proti UV žiareniu</w:t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Nanočastice chránia materiál pred poškodením slnečnými lúčmi. Vďaka tejto kombinácii vám kožené odevy vydržia vo výbornom stave mnoho rokov.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sz w:val="36"/>
          <w:szCs w:val="36"/>
          <w:rtl w:val="0"/>
        </w:rPr>
        <w:t xml:space="preserve">Ochránite všetky druhy koženého oblečenia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bundy, vesty a saká,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nohavice a motorkárske kombinézy,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rukavice,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kabelky, tašky a iné doplnky.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Ako sprej používať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vvyčistené, suché oblečenie. Pred použitím sprej dôkladne pretrepte.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15 cm. Po aplikácii ho nechajte 5 minút pôsobiť a votrite ho do kože priloženou špongiou.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Aplikáciu (nanesenie a votretie roztoku) po 15 minútach ešte raz zopakujte.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oblečenie mimo dosahu slnečných lúčov, do vetraných priestorov s teplotou 10 až 35 °C. Schnutie nijako neurýchľujte!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 a mimo dosahu slnečného žiarenia. Pri poklese teploty pod 3 °C a zamrznutiu roztoku môže dôjsť k jeho znehodnoteniu.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vode, nečistotám a soli (podľa intenzity nosenia obuvi), dlhodobá výživa a zvláčnenie materiálu,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spotreba: 25 až 50 ml na 1 m</w:t>
      </w:r>
      <w:r w:rsidDel="00000000" w:rsidR="00000000" w:rsidRPr="00000000">
        <w:rPr>
          <w:sz w:val="18"/>
          <w:szCs w:val="18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podľa absorpčných vlastností materiálu,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čas použiteľnosti: minimálne 2 roky od dátumu výroby,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obsah balenia: 200 ml roztoku, aplikačná špongia.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Zmes modifikovaných kremíkových nanočastíc a vosku, funkcionalizovaný polymér, etanol, kyselina octová.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6/QJCCqkVw1QlIctnpMMUApfw==">AMUW2mU101SUvWXKsgDZoZUvX4BG1TeRql9TrVk7z1REbB6xOu9Y7LJwcKdQ7jZW6y1QtP+VgD83eimqJ6LM3+FUyQCvbaSFsWmhPUfFNiNbfB1g5GEOp/kks2G639w4gX6imscxgU5kEoipdQRXQeae+GUWzUb9Vohshrbpj7GbrsfEzgEK2nYIf1afAwvkHAfVL6uC4OV0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